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7" w:type="dxa"/>
        <w:tblCellSpacing w:w="0" w:type="dxa"/>
        <w:tblInd w:w="-601" w:type="dxa"/>
        <w:tblCellMar>
          <w:left w:w="0" w:type="dxa"/>
          <w:right w:w="0" w:type="dxa"/>
        </w:tblCellMar>
        <w:tblLook w:val="00A0"/>
      </w:tblPr>
      <w:tblGrid>
        <w:gridCol w:w="4129"/>
        <w:gridCol w:w="6258"/>
      </w:tblGrid>
      <w:tr w:rsidR="00083CDE" w:rsidRPr="004738F4" w:rsidTr="00B363CD">
        <w:trPr>
          <w:tblCellSpacing w:w="0" w:type="dxa"/>
        </w:trPr>
        <w:tc>
          <w:tcPr>
            <w:tcW w:w="4129" w:type="dxa"/>
            <w:tcMar>
              <w:top w:w="0" w:type="dxa"/>
              <w:left w:w="108" w:type="dxa"/>
              <w:bottom w:w="0" w:type="dxa"/>
              <w:right w:w="108" w:type="dxa"/>
            </w:tcMar>
          </w:tcPr>
          <w:p w:rsidR="00083CDE" w:rsidRPr="009863FE" w:rsidRDefault="000F5885" w:rsidP="003A2134">
            <w:pPr>
              <w:spacing w:after="0" w:line="240" w:lineRule="auto"/>
              <w:jc w:val="center"/>
              <w:rPr>
                <w:szCs w:val="28"/>
              </w:rPr>
            </w:pPr>
            <w:r w:rsidRPr="000F5885">
              <w:rPr>
                <w:noProof/>
              </w:rPr>
              <w:pict>
                <v:line id="Straight Connector 1" o:spid="_x0000_s1026" style="position:absolute;left:0;text-align:left;flip:y;z-index:1;visibility:visible" from="73.95pt,33.3pt" to="147.0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"/>
              </w:pict>
            </w:r>
            <w:r w:rsidR="00083CDE" w:rsidRPr="009863FE">
              <w:rPr>
                <w:b/>
                <w:bCs/>
                <w:szCs w:val="28"/>
              </w:rPr>
              <w:t>ỦY BAN NHÂN DÂN</w:t>
            </w:r>
            <w:r w:rsidR="00083CDE" w:rsidRPr="009863FE">
              <w:rPr>
                <w:b/>
                <w:bCs/>
                <w:szCs w:val="28"/>
              </w:rPr>
              <w:br/>
            </w:r>
            <w:r w:rsidR="00083CDE">
              <w:rPr>
                <w:b/>
                <w:bCs/>
                <w:szCs w:val="28"/>
              </w:rPr>
              <w:t>THỊ XÃ HƯƠNG THỦY</w:t>
            </w:r>
            <w:r w:rsidR="00083CDE" w:rsidRPr="009863FE">
              <w:rPr>
                <w:b/>
                <w:bCs/>
                <w:szCs w:val="28"/>
              </w:rPr>
              <w:br/>
            </w:r>
          </w:p>
        </w:tc>
        <w:tc>
          <w:tcPr>
            <w:tcW w:w="6258" w:type="dxa"/>
            <w:tcMar>
              <w:top w:w="0" w:type="dxa"/>
              <w:left w:w="108" w:type="dxa"/>
              <w:bottom w:w="0" w:type="dxa"/>
              <w:right w:w="108" w:type="dxa"/>
            </w:tcMar>
          </w:tcPr>
          <w:p w:rsidR="00083CDE" w:rsidRPr="009863FE" w:rsidRDefault="000F5885" w:rsidP="003A2134">
            <w:pPr>
              <w:spacing w:after="0" w:line="240" w:lineRule="auto"/>
              <w:jc w:val="center"/>
              <w:rPr>
                <w:szCs w:val="28"/>
              </w:rPr>
            </w:pPr>
            <w:r w:rsidRPr="000F5885">
              <w:rPr>
                <w:noProof/>
              </w:rPr>
              <w:pict>
                <v:line id="Straight Connector 2" o:spid="_x0000_s1027" style="position:absolute;left:0;text-align:left;z-index:2;visibility:visible;mso-position-horizontal-relative:text;mso-position-vertical-relative:text" from="57.3pt,33.3pt" to="236.5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"/>
              </w:pict>
            </w:r>
            <w:r w:rsidR="00083CDE" w:rsidRPr="009863FE">
              <w:rPr>
                <w:b/>
                <w:bCs/>
                <w:szCs w:val="28"/>
              </w:rPr>
              <w:t xml:space="preserve">CỘNG HÒA XÃ HỘI CHỦ NGHĨA VIỆT </w:t>
            </w:r>
            <w:smartTag w:uri="urn:schemas-microsoft-com:office:smarttags" w:element="place">
              <w:smartTag w:uri="urn:schemas-microsoft-com:office:smarttags" w:element="country-region">
                <w:r w:rsidR="00083CDE" w:rsidRPr="009863FE">
                  <w:rPr>
                    <w:b/>
                    <w:bCs/>
                    <w:szCs w:val="28"/>
                  </w:rPr>
                  <w:t>NAM</w:t>
                </w:r>
              </w:smartTag>
            </w:smartTag>
            <w:r w:rsidR="00083CDE" w:rsidRPr="009863FE">
              <w:rPr>
                <w:b/>
                <w:bCs/>
                <w:szCs w:val="28"/>
              </w:rPr>
              <w:br/>
            </w:r>
            <w:r w:rsidR="00083CDE" w:rsidRPr="009863FE">
              <w:rPr>
                <w:b/>
                <w:bCs/>
                <w:sz w:val="30"/>
                <w:szCs w:val="28"/>
              </w:rPr>
              <w:t>Độc lập - Tự do - Hạnh phúc </w:t>
            </w:r>
            <w:r w:rsidR="00083CDE" w:rsidRPr="009863FE">
              <w:rPr>
                <w:b/>
                <w:bCs/>
                <w:szCs w:val="28"/>
              </w:rPr>
              <w:br/>
            </w:r>
          </w:p>
        </w:tc>
      </w:tr>
      <w:tr w:rsidR="00083CDE" w:rsidRPr="004738F4" w:rsidTr="00B363CD">
        <w:trPr>
          <w:tblCellSpacing w:w="0" w:type="dxa"/>
        </w:trPr>
        <w:tc>
          <w:tcPr>
            <w:tcW w:w="4129" w:type="dxa"/>
            <w:tcMar>
              <w:top w:w="0" w:type="dxa"/>
              <w:left w:w="108" w:type="dxa"/>
              <w:bottom w:w="0" w:type="dxa"/>
              <w:right w:w="108" w:type="dxa"/>
            </w:tcMar>
          </w:tcPr>
          <w:p w:rsidR="00083CDE" w:rsidRDefault="00083CDE" w:rsidP="005B3239">
            <w:pPr>
              <w:spacing w:after="0" w:line="240" w:lineRule="auto"/>
              <w:jc w:val="center"/>
              <w:rPr>
                <w:szCs w:val="28"/>
              </w:rPr>
            </w:pPr>
            <w:r w:rsidRPr="009863FE">
              <w:rPr>
                <w:szCs w:val="28"/>
              </w:rPr>
              <w:t xml:space="preserve">Số: </w:t>
            </w:r>
            <w:r>
              <w:rPr>
                <w:szCs w:val="28"/>
              </w:rPr>
              <w:t xml:space="preserve"> </w:t>
            </w:r>
            <w:r w:rsidR="00657E24">
              <w:rPr>
                <w:szCs w:val="28"/>
              </w:rPr>
              <w:t>737</w:t>
            </w:r>
            <w:r>
              <w:rPr>
                <w:szCs w:val="28"/>
              </w:rPr>
              <w:t xml:space="preserve">  </w:t>
            </w:r>
            <w:r w:rsidRPr="009863FE">
              <w:rPr>
                <w:szCs w:val="28"/>
              </w:rPr>
              <w:t>/UBND</w:t>
            </w:r>
          </w:p>
          <w:p w:rsidR="00083CDE" w:rsidRPr="00B363CD" w:rsidRDefault="00083CDE" w:rsidP="00D33AFA">
            <w:pPr>
              <w:spacing w:after="0" w:line="240" w:lineRule="auto"/>
              <w:jc w:val="center"/>
              <w:rPr>
                <w:szCs w:val="28"/>
              </w:rPr>
            </w:pPr>
            <w:r>
              <w:rPr>
                <w:sz w:val="24"/>
                <w:szCs w:val="28"/>
              </w:rPr>
              <w:t>Về việc tổ chức</w:t>
            </w:r>
            <w:r w:rsidRPr="00B363CD">
              <w:rPr>
                <w:sz w:val="24"/>
                <w:szCs w:val="28"/>
              </w:rPr>
              <w:t xml:space="preserve"> sơ kết Đề án “Ngày Chủ nhật Xanh”</w:t>
            </w:r>
          </w:p>
        </w:tc>
        <w:tc>
          <w:tcPr>
            <w:tcW w:w="6258" w:type="dxa"/>
            <w:tcMar>
              <w:top w:w="0" w:type="dxa"/>
              <w:left w:w="108" w:type="dxa"/>
              <w:bottom w:w="0" w:type="dxa"/>
              <w:right w:w="108" w:type="dxa"/>
            </w:tcMar>
          </w:tcPr>
          <w:p w:rsidR="00083CDE" w:rsidRPr="009863FE" w:rsidRDefault="00083CDE" w:rsidP="00657E24">
            <w:pPr>
              <w:spacing w:after="0" w:line="240" w:lineRule="auto"/>
              <w:jc w:val="center"/>
              <w:rPr>
                <w:szCs w:val="28"/>
              </w:rPr>
            </w:pPr>
            <w:r w:rsidRPr="009863FE">
              <w:rPr>
                <w:i/>
                <w:iCs/>
                <w:sz w:val="26"/>
                <w:szCs w:val="28"/>
              </w:rPr>
              <w:t xml:space="preserve">Hương Thủy, ngày </w:t>
            </w:r>
            <w:r>
              <w:rPr>
                <w:i/>
                <w:iCs/>
                <w:sz w:val="26"/>
                <w:szCs w:val="28"/>
              </w:rPr>
              <w:t xml:space="preserve"> </w:t>
            </w:r>
            <w:r w:rsidR="00657E24">
              <w:rPr>
                <w:i/>
                <w:iCs/>
                <w:sz w:val="26"/>
                <w:szCs w:val="28"/>
              </w:rPr>
              <w:t>19</w:t>
            </w:r>
            <w:r>
              <w:rPr>
                <w:i/>
                <w:iCs/>
                <w:sz w:val="26"/>
                <w:szCs w:val="28"/>
              </w:rPr>
              <w:t xml:space="preserve">  </w:t>
            </w:r>
            <w:r w:rsidRPr="009863FE">
              <w:rPr>
                <w:i/>
                <w:iCs/>
                <w:sz w:val="26"/>
                <w:szCs w:val="28"/>
              </w:rPr>
              <w:t xml:space="preserve"> tháng </w:t>
            </w:r>
            <w:r>
              <w:rPr>
                <w:i/>
                <w:iCs/>
                <w:sz w:val="26"/>
                <w:szCs w:val="28"/>
              </w:rPr>
              <w:t>6</w:t>
            </w:r>
            <w:r w:rsidRPr="009863FE">
              <w:rPr>
                <w:i/>
                <w:iCs/>
                <w:sz w:val="26"/>
                <w:szCs w:val="28"/>
              </w:rPr>
              <w:t xml:space="preserve"> năm 2019</w:t>
            </w:r>
          </w:p>
        </w:tc>
      </w:tr>
    </w:tbl>
    <w:p w:rsidR="00083CDE" w:rsidRPr="00D33AFA" w:rsidRDefault="00083CDE" w:rsidP="00C84CFA">
      <w:pPr>
        <w:shd w:val="clear" w:color="auto" w:fill="FFFFFF"/>
        <w:spacing w:after="0" w:line="240" w:lineRule="auto"/>
        <w:jc w:val="center"/>
        <w:rPr>
          <w:color w:val="000000"/>
          <w:sz w:val="24"/>
          <w:szCs w:val="28"/>
        </w:rPr>
      </w:pPr>
    </w:p>
    <w:tbl>
      <w:tblPr>
        <w:tblW w:w="9889" w:type="dxa"/>
        <w:tblLook w:val="01E0"/>
      </w:tblPr>
      <w:tblGrid>
        <w:gridCol w:w="2802"/>
        <w:gridCol w:w="7087"/>
      </w:tblGrid>
      <w:tr w:rsidR="00083CDE" w:rsidRPr="00CF6D0A" w:rsidTr="009A7E9D">
        <w:trPr>
          <w:trHeight w:val="325"/>
        </w:trPr>
        <w:tc>
          <w:tcPr>
            <w:tcW w:w="2802" w:type="dxa"/>
          </w:tcPr>
          <w:p w:rsidR="00083CDE" w:rsidRPr="00CF6D0A" w:rsidRDefault="00083CDE" w:rsidP="009A7E9D">
            <w:pPr>
              <w:jc w:val="right"/>
              <w:rPr>
                <w:iCs/>
                <w:szCs w:val="28"/>
              </w:rPr>
            </w:pPr>
            <w:r w:rsidRPr="00CF6D0A">
              <w:rPr>
                <w:iCs/>
                <w:szCs w:val="28"/>
              </w:rPr>
              <w:t>Kính gửi:</w:t>
            </w:r>
          </w:p>
        </w:tc>
        <w:tc>
          <w:tcPr>
            <w:tcW w:w="7087" w:type="dxa"/>
          </w:tcPr>
          <w:p w:rsidR="00083CDE" w:rsidRDefault="00083CDE" w:rsidP="005B786B">
            <w:pPr>
              <w:spacing w:after="0" w:line="240" w:lineRule="auto"/>
              <w:rPr>
                <w:iCs/>
                <w:szCs w:val="28"/>
              </w:rPr>
            </w:pPr>
          </w:p>
          <w:p w:rsidR="00083CDE" w:rsidRDefault="00083CDE" w:rsidP="005B786B">
            <w:pPr>
              <w:spacing w:after="0" w:line="240" w:lineRule="auto"/>
              <w:rPr>
                <w:iCs/>
                <w:szCs w:val="28"/>
              </w:rPr>
            </w:pPr>
            <w:r>
              <w:rPr>
                <w:iCs/>
                <w:szCs w:val="28"/>
              </w:rPr>
              <w:t>- Thủ trưởng các cơ quan, ban, ngành, đoàn thể thị xã;</w:t>
            </w:r>
          </w:p>
          <w:p w:rsidR="00083CDE" w:rsidRDefault="00083CDE" w:rsidP="005B786B">
            <w:pPr>
              <w:spacing w:after="0" w:line="240" w:lineRule="auto"/>
              <w:rPr>
                <w:iCs/>
                <w:szCs w:val="28"/>
              </w:rPr>
            </w:pPr>
            <w:r>
              <w:rPr>
                <w:iCs/>
                <w:szCs w:val="28"/>
              </w:rPr>
              <w:t>- Thị đoàn Hương Thủy;</w:t>
            </w:r>
          </w:p>
          <w:p w:rsidR="00083CDE" w:rsidRPr="00856028" w:rsidRDefault="00083CDE" w:rsidP="005B786B">
            <w:pPr>
              <w:spacing w:after="0" w:line="240" w:lineRule="auto"/>
              <w:rPr>
                <w:iCs/>
                <w:szCs w:val="28"/>
              </w:rPr>
            </w:pPr>
            <w:r>
              <w:rPr>
                <w:iCs/>
                <w:szCs w:val="28"/>
              </w:rPr>
              <w:t>- UBND các xã, phường.</w:t>
            </w:r>
          </w:p>
        </w:tc>
      </w:tr>
    </w:tbl>
    <w:p w:rsidR="00083CDE" w:rsidRDefault="00083CDE" w:rsidP="005B3239">
      <w:pPr>
        <w:shd w:val="clear" w:color="auto" w:fill="FFFFFF"/>
        <w:spacing w:after="0" w:line="240" w:lineRule="auto"/>
        <w:ind w:left="1440" w:firstLine="720"/>
        <w:rPr>
          <w:color w:val="000000"/>
          <w:szCs w:val="28"/>
        </w:rPr>
      </w:pPr>
    </w:p>
    <w:p w:rsidR="00083CDE" w:rsidRPr="00115DE6" w:rsidRDefault="00083CDE" w:rsidP="003A2134">
      <w:pPr>
        <w:shd w:val="clear" w:color="auto" w:fill="FFFFFF"/>
        <w:spacing w:after="0" w:line="240" w:lineRule="auto"/>
        <w:jc w:val="center"/>
        <w:rPr>
          <w:color w:val="000000"/>
          <w:sz w:val="18"/>
          <w:szCs w:val="28"/>
        </w:rPr>
      </w:pPr>
      <w:bookmarkStart w:id="0" w:name="_GoBack"/>
      <w:bookmarkEnd w:id="0"/>
    </w:p>
    <w:p w:rsidR="00083CDE" w:rsidRPr="00DE34FF" w:rsidRDefault="00083CDE" w:rsidP="005B786B">
      <w:pPr>
        <w:spacing w:before="120" w:after="120" w:line="312" w:lineRule="auto"/>
        <w:ind w:firstLine="720"/>
        <w:jc w:val="both"/>
        <w:rPr>
          <w:color w:val="000000"/>
          <w:szCs w:val="28"/>
        </w:rPr>
      </w:pPr>
      <w:r w:rsidRPr="00DE34FF">
        <w:rPr>
          <w:color w:val="000000"/>
          <w:szCs w:val="28"/>
        </w:rPr>
        <w:t>Th</w:t>
      </w:r>
      <w:r>
        <w:rPr>
          <w:color w:val="000000"/>
          <w:szCs w:val="28"/>
        </w:rPr>
        <w:t>ời gian qua, việc triển khai th</w:t>
      </w:r>
      <w:r w:rsidRPr="00DE34FF">
        <w:rPr>
          <w:color w:val="000000"/>
          <w:szCs w:val="28"/>
        </w:rPr>
        <w:t xml:space="preserve">ực hiện </w:t>
      </w:r>
      <w:r w:rsidRPr="00DE34FF">
        <w:t xml:space="preserve">Đề án Ngày Chủ nhật Xanh </w:t>
      </w:r>
      <w:r w:rsidRPr="007730DB">
        <w:rPr>
          <w:i/>
        </w:rPr>
        <w:t>“Hãy hành động để Hương Thủy thêm Xanh – Sạch – Sáng”</w:t>
      </w:r>
      <w:r w:rsidRPr="00DE34FF">
        <w:t xml:space="preserve"> </w:t>
      </w:r>
      <w:r>
        <w:t xml:space="preserve">trên địa bàn thị xã được các cơ quan, ban, ngành, đoàn thể, các địa phương, đơn vị và nhân dân quan tâm thực hiện và đạt được một số kết quả tích cực. Nhằm đánh giá lại những kết quả đạt được cũng như những khuyết điểm còn tồn tại, Ủy ban nhân dân thị xã yêu cầu Thủ trưởng các cơ quan, ban, ngành, đoàn thể, Chủ tịch UBND các xã, phường trên địa bàn quan tâm thực hiện công tác sơ kết, đánh giá kết quả thực hiện Đề án </w:t>
      </w:r>
      <w:r w:rsidRPr="007730DB">
        <w:rPr>
          <w:i/>
        </w:rPr>
        <w:t>“Ngày Chủ nhật Xanh”</w:t>
      </w:r>
      <w:r>
        <w:t xml:space="preserve"> của địa phương, đơn vị </w:t>
      </w:r>
      <w:r w:rsidRPr="00DE34FF">
        <w:rPr>
          <w:color w:val="000000"/>
          <w:szCs w:val="28"/>
        </w:rPr>
        <w:t>cụ thể như sau:</w:t>
      </w:r>
    </w:p>
    <w:p w:rsidR="00083CDE" w:rsidRPr="00D33AFA" w:rsidRDefault="00083CDE" w:rsidP="005B786B">
      <w:pPr>
        <w:spacing w:before="120" w:after="120" w:line="312" w:lineRule="auto"/>
        <w:ind w:firstLine="720"/>
        <w:jc w:val="both"/>
        <w:rPr>
          <w:color w:val="000000"/>
          <w:szCs w:val="28"/>
        </w:rPr>
      </w:pPr>
      <w:r>
        <w:rPr>
          <w:color w:val="000000"/>
          <w:szCs w:val="28"/>
        </w:rPr>
        <w:t xml:space="preserve">1.  </w:t>
      </w:r>
      <w:r w:rsidRPr="00D33AFA">
        <w:rPr>
          <w:color w:val="000000"/>
          <w:szCs w:val="28"/>
        </w:rPr>
        <w:t>Xây dựng báo cáo sơ kết công tác thực hiện Đề án “Ngày Chủ nhật Xanh” tại địa phương</w:t>
      </w:r>
      <w:r>
        <w:rPr>
          <w:color w:val="000000"/>
          <w:szCs w:val="28"/>
        </w:rPr>
        <w:t>, đơn vị</w:t>
      </w:r>
      <w:r w:rsidRPr="00D33AFA">
        <w:rPr>
          <w:color w:val="000000"/>
          <w:szCs w:val="28"/>
        </w:rPr>
        <w:t xml:space="preserve"> gửi về cơ quan </w:t>
      </w:r>
      <w:r>
        <w:rPr>
          <w:color w:val="000000"/>
          <w:szCs w:val="28"/>
        </w:rPr>
        <w:t>UBND thị xã</w:t>
      </w:r>
      <w:r w:rsidRPr="00D33AFA">
        <w:rPr>
          <w:color w:val="000000"/>
          <w:szCs w:val="28"/>
        </w:rPr>
        <w:t xml:space="preserve"> (</w:t>
      </w:r>
      <w:r>
        <w:rPr>
          <w:color w:val="000000"/>
          <w:szCs w:val="28"/>
        </w:rPr>
        <w:t xml:space="preserve">qua </w:t>
      </w:r>
      <w:r w:rsidRPr="00D33AFA">
        <w:rPr>
          <w:color w:val="000000"/>
          <w:szCs w:val="28"/>
        </w:rPr>
        <w:t xml:space="preserve">Thị Đoàn Hương Thủy) trước </w:t>
      </w:r>
      <w:r w:rsidRPr="00BD233D">
        <w:rPr>
          <w:b/>
          <w:color w:val="000000"/>
          <w:szCs w:val="28"/>
        </w:rPr>
        <w:t>ngày 21/6/2019</w:t>
      </w:r>
      <w:r w:rsidRPr="00D33AFA">
        <w:rPr>
          <w:color w:val="000000"/>
          <w:szCs w:val="28"/>
        </w:rPr>
        <w:t>; trong đó đánh giá cụ thể các nội dung như:</w:t>
      </w:r>
    </w:p>
    <w:p w:rsidR="00083CDE" w:rsidRDefault="00083CDE" w:rsidP="005B786B">
      <w:pPr>
        <w:spacing w:before="120" w:after="120" w:line="312" w:lineRule="auto"/>
        <w:ind w:firstLine="720"/>
        <w:jc w:val="both"/>
        <w:rPr>
          <w:color w:val="000000"/>
          <w:szCs w:val="28"/>
        </w:rPr>
      </w:pPr>
      <w:r>
        <w:rPr>
          <w:color w:val="000000"/>
          <w:szCs w:val="28"/>
        </w:rPr>
        <w:t>- Công tác ban hành các văn bản chỉ đạo thực hiện</w:t>
      </w:r>
    </w:p>
    <w:p w:rsidR="00083CDE" w:rsidRDefault="00083CDE" w:rsidP="005B786B">
      <w:pPr>
        <w:spacing w:before="120" w:after="120" w:line="312" w:lineRule="auto"/>
        <w:ind w:firstLine="720"/>
        <w:jc w:val="both"/>
        <w:rPr>
          <w:color w:val="000000"/>
          <w:szCs w:val="28"/>
        </w:rPr>
      </w:pPr>
      <w:r>
        <w:rPr>
          <w:color w:val="000000"/>
          <w:szCs w:val="28"/>
        </w:rPr>
        <w:t>- Công tác tuyên truyền nội dung Đề án đến với nhân dân</w:t>
      </w:r>
    </w:p>
    <w:p w:rsidR="00083CDE" w:rsidRDefault="00083CDE" w:rsidP="005B786B">
      <w:pPr>
        <w:spacing w:before="120" w:after="120" w:line="312" w:lineRule="auto"/>
        <w:ind w:firstLine="720"/>
        <w:jc w:val="both"/>
        <w:rPr>
          <w:color w:val="000000"/>
          <w:szCs w:val="28"/>
        </w:rPr>
      </w:pPr>
      <w:r>
        <w:rPr>
          <w:color w:val="000000"/>
          <w:szCs w:val="28"/>
        </w:rPr>
        <w:t xml:space="preserve">- Công tác thực hiện các hoạt động ra quân: </w:t>
      </w:r>
      <w:r w:rsidRPr="0079265F">
        <w:rPr>
          <w:i/>
          <w:color w:val="000000"/>
          <w:szCs w:val="28"/>
        </w:rPr>
        <w:t>(yêu cầu báo cáo rõ số liệu)</w:t>
      </w:r>
      <w:r>
        <w:rPr>
          <w:color w:val="000000"/>
          <w:szCs w:val="28"/>
        </w:rPr>
        <w:t xml:space="preserve"> </w:t>
      </w:r>
    </w:p>
    <w:p w:rsidR="00083CDE" w:rsidRDefault="00083CDE" w:rsidP="005B786B">
      <w:pPr>
        <w:spacing w:before="120" w:after="120" w:line="312" w:lineRule="auto"/>
        <w:ind w:firstLine="720"/>
        <w:jc w:val="both"/>
        <w:rPr>
          <w:color w:val="000000"/>
          <w:szCs w:val="28"/>
        </w:rPr>
      </w:pPr>
      <w:r>
        <w:rPr>
          <w:color w:val="000000"/>
          <w:szCs w:val="28"/>
        </w:rPr>
        <w:t xml:space="preserve">- Công tác thông tin, báo cáo lên cấp trên </w:t>
      </w:r>
    </w:p>
    <w:p w:rsidR="00083CDE" w:rsidRDefault="00083CDE" w:rsidP="005B786B">
      <w:pPr>
        <w:spacing w:before="120" w:after="120" w:line="312" w:lineRule="auto"/>
        <w:ind w:firstLine="720"/>
        <w:jc w:val="both"/>
        <w:rPr>
          <w:color w:val="000000"/>
          <w:szCs w:val="28"/>
        </w:rPr>
      </w:pPr>
      <w:r>
        <w:rPr>
          <w:color w:val="000000"/>
          <w:szCs w:val="28"/>
        </w:rPr>
        <w:t>- Các mô hình, giải pháp tiêu biểu</w:t>
      </w:r>
    </w:p>
    <w:p w:rsidR="00083CDE" w:rsidRDefault="00083CDE" w:rsidP="005B786B">
      <w:pPr>
        <w:spacing w:before="120" w:after="120" w:line="312" w:lineRule="auto"/>
        <w:ind w:firstLine="720"/>
        <w:jc w:val="both"/>
        <w:rPr>
          <w:color w:val="000000"/>
          <w:szCs w:val="28"/>
        </w:rPr>
      </w:pPr>
      <w:r>
        <w:rPr>
          <w:color w:val="000000"/>
          <w:szCs w:val="28"/>
        </w:rPr>
        <w:t>- Hạn chế, tồn tại</w:t>
      </w:r>
    </w:p>
    <w:p w:rsidR="00083CDE" w:rsidRPr="00D33AFA" w:rsidRDefault="00083CDE" w:rsidP="005B786B">
      <w:pPr>
        <w:spacing w:before="120" w:after="120" w:line="312" w:lineRule="auto"/>
        <w:ind w:firstLine="720"/>
        <w:jc w:val="both"/>
        <w:rPr>
          <w:color w:val="000000"/>
          <w:szCs w:val="28"/>
        </w:rPr>
      </w:pPr>
      <w:r>
        <w:rPr>
          <w:color w:val="000000"/>
          <w:szCs w:val="28"/>
        </w:rPr>
        <w:t>- Kiến nghị, đề xuất</w:t>
      </w:r>
    </w:p>
    <w:p w:rsidR="00083CDE" w:rsidRDefault="00083CDE" w:rsidP="005B786B">
      <w:pPr>
        <w:spacing w:before="120" w:after="120" w:line="312" w:lineRule="auto"/>
        <w:ind w:firstLine="720"/>
        <w:jc w:val="both"/>
        <w:rPr>
          <w:color w:val="000000"/>
          <w:szCs w:val="28"/>
        </w:rPr>
      </w:pPr>
      <w:r>
        <w:rPr>
          <w:color w:val="000000"/>
          <w:szCs w:val="28"/>
        </w:rPr>
        <w:t xml:space="preserve">2. Ủy ban nhân dân các xã, phường bên cạnh việc báo cáo công tác thực hiện Đề án </w:t>
      </w:r>
      <w:r w:rsidRPr="0079265F">
        <w:rPr>
          <w:i/>
          <w:color w:val="000000"/>
          <w:szCs w:val="28"/>
        </w:rPr>
        <w:t>“Ngày Chủ nhật Xanh”</w:t>
      </w:r>
      <w:r>
        <w:rPr>
          <w:color w:val="000000"/>
          <w:szCs w:val="28"/>
        </w:rPr>
        <w:t xml:space="preserve"> trong 6 tháng đầu năm cần t</w:t>
      </w:r>
      <w:r w:rsidRPr="00D33AFA">
        <w:rPr>
          <w:color w:val="000000"/>
          <w:szCs w:val="28"/>
        </w:rPr>
        <w:t xml:space="preserve">ổ chức Hội nghị sơ kết công tác thực hiện Đề án “Ngày Chủ nhật Xanh” trước </w:t>
      </w:r>
      <w:r w:rsidRPr="00BD233D">
        <w:rPr>
          <w:b/>
          <w:color w:val="000000"/>
          <w:szCs w:val="28"/>
        </w:rPr>
        <w:t>ngày 25/6/2019</w:t>
      </w:r>
      <w:r>
        <w:rPr>
          <w:b/>
          <w:color w:val="000000"/>
          <w:szCs w:val="28"/>
        </w:rPr>
        <w:t xml:space="preserve"> </w:t>
      </w:r>
      <w:r>
        <w:rPr>
          <w:color w:val="000000"/>
          <w:szCs w:val="28"/>
        </w:rPr>
        <w:t xml:space="preserve">nhằm đánh giá nghiêm túc những mặt đã đạt được và những hạn chế cần quyết liệt khắc phục, đảm bảo Đề án mang lại hiệu quả thực tế tại địa phương.   </w:t>
      </w:r>
    </w:p>
    <w:p w:rsidR="00083CDE" w:rsidRPr="00D33AFA" w:rsidRDefault="00083CDE" w:rsidP="005B786B">
      <w:pPr>
        <w:spacing w:before="120" w:after="120" w:line="312" w:lineRule="auto"/>
        <w:ind w:firstLine="720"/>
        <w:jc w:val="both"/>
        <w:rPr>
          <w:color w:val="000000"/>
          <w:szCs w:val="28"/>
        </w:rPr>
      </w:pPr>
      <w:r>
        <w:rPr>
          <w:color w:val="000000"/>
          <w:szCs w:val="28"/>
        </w:rPr>
        <w:lastRenderedPageBreak/>
        <w:t xml:space="preserve">3. Thị đoàn Hương Thủy xây dựng báo cáo </w:t>
      </w:r>
      <w:r w:rsidRPr="00D33AFA">
        <w:rPr>
          <w:color w:val="000000"/>
          <w:szCs w:val="28"/>
        </w:rPr>
        <w:t xml:space="preserve">sơ kết </w:t>
      </w:r>
      <w:r>
        <w:rPr>
          <w:color w:val="000000"/>
          <w:szCs w:val="28"/>
        </w:rPr>
        <w:t>6 tháng th</w:t>
      </w:r>
      <w:r w:rsidRPr="00D33AFA">
        <w:rPr>
          <w:color w:val="000000"/>
          <w:szCs w:val="28"/>
        </w:rPr>
        <w:t>ực hiện Đề án “Ngày Chủ nhật Xanh”</w:t>
      </w:r>
      <w:r>
        <w:rPr>
          <w:color w:val="000000"/>
          <w:szCs w:val="28"/>
        </w:rPr>
        <w:t xml:space="preserve"> trên địa bàn thị xã và phối hợp với Văn phòng HĐND&amp;UBND thị xã tổ chức Hội nghị </w:t>
      </w:r>
      <w:r w:rsidRPr="00D33AFA">
        <w:rPr>
          <w:color w:val="000000"/>
          <w:szCs w:val="28"/>
        </w:rPr>
        <w:t xml:space="preserve">sơ kết </w:t>
      </w:r>
      <w:r>
        <w:rPr>
          <w:color w:val="000000"/>
          <w:szCs w:val="28"/>
        </w:rPr>
        <w:t>6 tháng th</w:t>
      </w:r>
      <w:r w:rsidRPr="00D33AFA">
        <w:rPr>
          <w:color w:val="000000"/>
          <w:szCs w:val="28"/>
        </w:rPr>
        <w:t>ực hiện Đề án “Ngày Chủ nhật Xanh”</w:t>
      </w:r>
      <w:r>
        <w:rPr>
          <w:color w:val="000000"/>
          <w:szCs w:val="28"/>
        </w:rPr>
        <w:t xml:space="preserve"> trên địa bàn thị xã.</w:t>
      </w:r>
    </w:p>
    <w:p w:rsidR="00083CDE" w:rsidRPr="00DE34FF" w:rsidRDefault="00083CDE" w:rsidP="005B786B">
      <w:pPr>
        <w:spacing w:before="120" w:after="120" w:line="312" w:lineRule="auto"/>
        <w:ind w:firstLine="720"/>
        <w:jc w:val="both"/>
        <w:rPr>
          <w:color w:val="000000"/>
          <w:szCs w:val="28"/>
        </w:rPr>
      </w:pPr>
      <w:r>
        <w:rPr>
          <w:color w:val="000000"/>
          <w:szCs w:val="28"/>
        </w:rPr>
        <w:t xml:space="preserve">Đề nghị </w:t>
      </w:r>
      <w:r>
        <w:t>Thủ trưởng các cơ quan, ban ngành, đoàn thể và Chủ tịch UBND các xã, phường khẩn trương thực hiện</w:t>
      </w:r>
      <w:r w:rsidRPr="00DE34FF">
        <w:rPr>
          <w:color w:val="000000"/>
          <w:szCs w:val="28"/>
        </w:rPr>
        <w:t>./.</w:t>
      </w:r>
    </w:p>
    <w:tbl>
      <w:tblPr>
        <w:tblW w:w="0" w:type="auto"/>
        <w:tblCellSpacing w:w="0" w:type="dxa"/>
        <w:tblCellMar>
          <w:left w:w="0" w:type="dxa"/>
          <w:right w:w="0" w:type="dxa"/>
        </w:tblCellMar>
        <w:tblLook w:val="00A0"/>
      </w:tblPr>
      <w:tblGrid>
        <w:gridCol w:w="9288"/>
        <w:gridCol w:w="222"/>
      </w:tblGrid>
      <w:tr w:rsidR="00083CDE" w:rsidRPr="004738F4" w:rsidTr="00D33AFA">
        <w:trPr>
          <w:tblCellSpacing w:w="0" w:type="dxa"/>
        </w:trPr>
        <w:tc>
          <w:tcPr>
            <w:tcW w:w="9066" w:type="dxa"/>
            <w:tcMar>
              <w:top w:w="0" w:type="dxa"/>
              <w:left w:w="108" w:type="dxa"/>
              <w:bottom w:w="0" w:type="dxa"/>
              <w:right w:w="108" w:type="dxa"/>
            </w:tcMar>
          </w:tcPr>
          <w:tbl>
            <w:tblPr>
              <w:tblW w:w="8964" w:type="dxa"/>
              <w:tblInd w:w="108" w:type="dxa"/>
              <w:tblLook w:val="01E0"/>
            </w:tblPr>
            <w:tblGrid>
              <w:gridCol w:w="4428"/>
              <w:gridCol w:w="4536"/>
            </w:tblGrid>
            <w:tr w:rsidR="00083CDE" w:rsidRPr="004738F4" w:rsidTr="00566E2A">
              <w:trPr>
                <w:trHeight w:val="2850"/>
              </w:trPr>
              <w:tc>
                <w:tcPr>
                  <w:tcW w:w="4428" w:type="dxa"/>
                </w:tcPr>
                <w:p w:rsidR="00083CDE" w:rsidRPr="004738F4" w:rsidRDefault="00083CDE" w:rsidP="0052560E">
                  <w:pPr>
                    <w:spacing w:after="0" w:line="240" w:lineRule="auto"/>
                    <w:ind w:left="-104"/>
                    <w:jc w:val="both"/>
                    <w:rPr>
                      <w:i/>
                      <w:sz w:val="32"/>
                    </w:rPr>
                  </w:pPr>
                  <w:r w:rsidRPr="004738F4">
                    <w:rPr>
                      <w:b/>
                      <w:i/>
                      <w:sz w:val="26"/>
                    </w:rPr>
                    <w:t>Nơi nhận:</w:t>
                  </w:r>
                  <w:r w:rsidRPr="004738F4">
                    <w:rPr>
                      <w:i/>
                      <w:sz w:val="32"/>
                    </w:rPr>
                    <w:tab/>
                  </w:r>
                  <w:r w:rsidRPr="004738F4">
                    <w:rPr>
                      <w:i/>
                      <w:sz w:val="32"/>
                    </w:rPr>
                    <w:tab/>
                  </w:r>
                  <w:r w:rsidRPr="004738F4">
                    <w:rPr>
                      <w:i/>
                      <w:sz w:val="32"/>
                    </w:rPr>
                    <w:tab/>
                  </w:r>
                </w:p>
                <w:p w:rsidR="00083CDE" w:rsidRDefault="00083CDE" w:rsidP="0052560E">
                  <w:pPr>
                    <w:pStyle w:val="NormalWeb"/>
                    <w:shd w:val="clear" w:color="auto" w:fill="FFFFFF"/>
                    <w:tabs>
                      <w:tab w:val="center" w:pos="6840"/>
                    </w:tabs>
                    <w:spacing w:before="0" w:beforeAutospacing="0" w:after="0" w:afterAutospacing="0"/>
                    <w:ind w:left="-104"/>
                    <w:jc w:val="both"/>
                    <w:rPr>
                      <w:sz w:val="22"/>
                      <w:szCs w:val="22"/>
                      <w:lang w:val="nb-NO"/>
                    </w:rPr>
                  </w:pPr>
                  <w:r w:rsidRPr="00976C4E">
                    <w:rPr>
                      <w:sz w:val="22"/>
                      <w:szCs w:val="22"/>
                      <w:lang w:val="nb-NO"/>
                    </w:rPr>
                    <w:t>-</w:t>
                  </w:r>
                  <w:r>
                    <w:rPr>
                      <w:sz w:val="22"/>
                      <w:szCs w:val="22"/>
                      <w:lang w:val="nb-NO"/>
                    </w:rPr>
                    <w:t xml:space="preserve"> Như trên;</w:t>
                  </w:r>
                </w:p>
                <w:p w:rsidR="00083CDE" w:rsidRDefault="00083CDE" w:rsidP="0052560E">
                  <w:pPr>
                    <w:pStyle w:val="NormalWeb"/>
                    <w:shd w:val="clear" w:color="auto" w:fill="FFFFFF"/>
                    <w:tabs>
                      <w:tab w:val="center" w:pos="6840"/>
                    </w:tabs>
                    <w:spacing w:before="0" w:beforeAutospacing="0" w:after="0" w:afterAutospacing="0"/>
                    <w:ind w:left="-104"/>
                    <w:jc w:val="both"/>
                    <w:rPr>
                      <w:sz w:val="22"/>
                      <w:szCs w:val="22"/>
                      <w:lang w:val="nb-NO"/>
                    </w:rPr>
                  </w:pPr>
                  <w:r>
                    <w:rPr>
                      <w:sz w:val="22"/>
                      <w:szCs w:val="22"/>
                      <w:lang w:val="nb-NO"/>
                    </w:rPr>
                    <w:t>- CT, PCT UBND thị xã (đ/c N.Đ.Tập);</w:t>
                  </w:r>
                </w:p>
                <w:p w:rsidR="00083CDE" w:rsidRPr="00976C4E" w:rsidRDefault="00083CDE" w:rsidP="0052560E">
                  <w:pPr>
                    <w:pStyle w:val="NormalWeb"/>
                    <w:shd w:val="clear" w:color="auto" w:fill="FFFFFF"/>
                    <w:tabs>
                      <w:tab w:val="center" w:pos="6840"/>
                    </w:tabs>
                    <w:spacing w:before="0" w:beforeAutospacing="0" w:after="0" w:afterAutospacing="0"/>
                    <w:ind w:left="-104"/>
                    <w:jc w:val="both"/>
                    <w:rPr>
                      <w:sz w:val="28"/>
                      <w:szCs w:val="28"/>
                    </w:rPr>
                  </w:pPr>
                  <w:r>
                    <w:rPr>
                      <w:sz w:val="22"/>
                      <w:szCs w:val="22"/>
                      <w:lang w:val="nb-NO"/>
                    </w:rPr>
                    <w:t>-</w:t>
                  </w:r>
                  <w:r w:rsidRPr="00976C4E">
                    <w:rPr>
                      <w:sz w:val="22"/>
                      <w:szCs w:val="22"/>
                    </w:rPr>
                    <w:t xml:space="preserve"> CVP, PCVP và các CV</w:t>
                  </w:r>
                  <w:r>
                    <w:rPr>
                      <w:sz w:val="22"/>
                      <w:szCs w:val="22"/>
                    </w:rPr>
                    <w:t xml:space="preserve"> phụ trách</w:t>
                  </w:r>
                  <w:r w:rsidRPr="00976C4E">
                    <w:rPr>
                      <w:sz w:val="22"/>
                      <w:szCs w:val="22"/>
                    </w:rPr>
                    <w:t>;</w:t>
                  </w:r>
                  <w:r w:rsidRPr="006313D0">
                    <w:tab/>
                  </w:r>
                </w:p>
                <w:p w:rsidR="00083CDE" w:rsidRPr="00976C4E" w:rsidRDefault="00083CDE" w:rsidP="0052560E">
                  <w:pPr>
                    <w:pStyle w:val="NormalWeb"/>
                    <w:shd w:val="clear" w:color="auto" w:fill="FFFFFF"/>
                    <w:tabs>
                      <w:tab w:val="center" w:pos="6840"/>
                    </w:tabs>
                    <w:spacing w:before="0" w:beforeAutospacing="0" w:after="0" w:afterAutospacing="0"/>
                    <w:ind w:left="-104"/>
                    <w:jc w:val="both"/>
                    <w:rPr>
                      <w:sz w:val="22"/>
                    </w:rPr>
                  </w:pPr>
                  <w:r>
                    <w:rPr>
                      <w:sz w:val="22"/>
                    </w:rPr>
                    <w:t xml:space="preserve">- </w:t>
                  </w:r>
                  <w:r w:rsidRPr="00976C4E">
                    <w:rPr>
                      <w:sz w:val="22"/>
                    </w:rPr>
                    <w:t>Lưu VT.</w:t>
                  </w:r>
                </w:p>
                <w:p w:rsidR="00083CDE" w:rsidRPr="004738F4" w:rsidRDefault="00083CDE" w:rsidP="00566E2A">
                  <w:pPr>
                    <w:spacing w:after="0" w:line="240" w:lineRule="auto"/>
                    <w:ind w:firstLine="140"/>
                    <w:jc w:val="both"/>
                  </w:pPr>
                </w:p>
              </w:tc>
              <w:tc>
                <w:tcPr>
                  <w:tcW w:w="4536" w:type="dxa"/>
                </w:tcPr>
                <w:p w:rsidR="00083CDE" w:rsidRDefault="00083CDE" w:rsidP="003A2134">
                  <w:pPr>
                    <w:pStyle w:val="BodyText3"/>
                    <w:tabs>
                      <w:tab w:val="center" w:pos="2268"/>
                      <w:tab w:val="center" w:pos="5954"/>
                      <w:tab w:val="right" w:pos="9498"/>
                    </w:tabs>
                    <w:spacing w:after="0"/>
                    <w:jc w:val="center"/>
                    <w:rPr>
                      <w:b/>
                      <w:sz w:val="28"/>
                      <w:szCs w:val="28"/>
                    </w:rPr>
                  </w:pPr>
                  <w:r>
                    <w:rPr>
                      <w:b/>
                      <w:sz w:val="28"/>
                      <w:szCs w:val="28"/>
                    </w:rPr>
                    <w:t>TM. ỦY BAN NHÂN DÂN</w:t>
                  </w:r>
                </w:p>
                <w:p w:rsidR="00083CDE" w:rsidRDefault="00083CDE" w:rsidP="003A2134">
                  <w:pPr>
                    <w:pStyle w:val="BodyText3"/>
                    <w:tabs>
                      <w:tab w:val="center" w:pos="2268"/>
                      <w:tab w:val="center" w:pos="5954"/>
                      <w:tab w:val="right" w:pos="9498"/>
                    </w:tabs>
                    <w:spacing w:after="0"/>
                    <w:jc w:val="center"/>
                    <w:rPr>
                      <w:b/>
                      <w:sz w:val="28"/>
                      <w:szCs w:val="28"/>
                    </w:rPr>
                  </w:pPr>
                  <w:r>
                    <w:rPr>
                      <w:b/>
                      <w:sz w:val="28"/>
                      <w:szCs w:val="28"/>
                    </w:rPr>
                    <w:t>KT. CHỦ TỊCH</w:t>
                  </w:r>
                </w:p>
                <w:p w:rsidR="00083CDE" w:rsidRDefault="00083CDE" w:rsidP="003A2134">
                  <w:pPr>
                    <w:pStyle w:val="BodyText3"/>
                    <w:tabs>
                      <w:tab w:val="center" w:pos="2268"/>
                      <w:tab w:val="center" w:pos="5954"/>
                      <w:tab w:val="right" w:pos="9498"/>
                    </w:tabs>
                    <w:spacing w:after="0"/>
                    <w:jc w:val="center"/>
                    <w:rPr>
                      <w:b/>
                      <w:sz w:val="28"/>
                      <w:szCs w:val="28"/>
                    </w:rPr>
                  </w:pPr>
                  <w:r>
                    <w:rPr>
                      <w:b/>
                      <w:sz w:val="28"/>
                      <w:szCs w:val="28"/>
                    </w:rPr>
                    <w:t>PHÓ CHỦ TỊCH</w:t>
                  </w:r>
                </w:p>
                <w:p w:rsidR="00083CDE" w:rsidRDefault="00083CDE" w:rsidP="005B786B">
                  <w:pPr>
                    <w:spacing w:after="0" w:line="240" w:lineRule="auto"/>
                    <w:rPr>
                      <w:lang w:val="af-ZA" w:eastAsia="af-ZA"/>
                    </w:rPr>
                  </w:pPr>
                </w:p>
                <w:p w:rsidR="00083CDE" w:rsidRDefault="00083CDE" w:rsidP="005B786B">
                  <w:pPr>
                    <w:spacing w:after="0" w:line="240" w:lineRule="auto"/>
                    <w:rPr>
                      <w:lang w:val="af-ZA" w:eastAsia="af-ZA"/>
                    </w:rPr>
                  </w:pPr>
                </w:p>
                <w:p w:rsidR="00083CDE" w:rsidRPr="004738F4" w:rsidRDefault="00083CDE" w:rsidP="005B786B">
                  <w:pPr>
                    <w:spacing w:after="0" w:line="240" w:lineRule="auto"/>
                    <w:rPr>
                      <w:sz w:val="26"/>
                      <w:lang w:val="af-ZA" w:eastAsia="af-ZA"/>
                    </w:rPr>
                  </w:pPr>
                </w:p>
                <w:p w:rsidR="00083CDE" w:rsidRPr="004738F4" w:rsidRDefault="00083CDE" w:rsidP="003A2134">
                  <w:pPr>
                    <w:spacing w:after="0" w:line="240" w:lineRule="auto"/>
                    <w:rPr>
                      <w:lang w:val="af-ZA" w:eastAsia="af-ZA"/>
                    </w:rPr>
                  </w:pPr>
                </w:p>
                <w:p w:rsidR="00083CDE" w:rsidRPr="004738F4" w:rsidRDefault="00083CDE" w:rsidP="00BA0A26">
                  <w:pPr>
                    <w:spacing w:after="0" w:line="240" w:lineRule="auto"/>
                    <w:jc w:val="center"/>
                    <w:rPr>
                      <w:b/>
                      <w:lang w:val="af-ZA" w:eastAsia="af-ZA"/>
                    </w:rPr>
                  </w:pPr>
                  <w:r w:rsidRPr="004738F4">
                    <w:rPr>
                      <w:b/>
                      <w:lang w:val="af-ZA" w:eastAsia="af-ZA"/>
                    </w:rPr>
                    <w:t>Nguyễn Đắc Tập</w:t>
                  </w:r>
                </w:p>
              </w:tc>
            </w:tr>
            <w:tr w:rsidR="00083CDE" w:rsidRPr="004738F4" w:rsidTr="00566E2A">
              <w:trPr>
                <w:trHeight w:val="335"/>
              </w:trPr>
              <w:tc>
                <w:tcPr>
                  <w:tcW w:w="4428" w:type="dxa"/>
                </w:tcPr>
                <w:p w:rsidR="00083CDE" w:rsidRPr="004738F4" w:rsidRDefault="00083CDE" w:rsidP="003A2134">
                  <w:pPr>
                    <w:spacing w:after="0" w:line="240" w:lineRule="auto"/>
                    <w:jc w:val="both"/>
                    <w:rPr>
                      <w:szCs w:val="28"/>
                      <w:lang w:val="af-ZA" w:eastAsia="af-ZA"/>
                    </w:rPr>
                  </w:pPr>
                </w:p>
              </w:tc>
              <w:tc>
                <w:tcPr>
                  <w:tcW w:w="4536" w:type="dxa"/>
                </w:tcPr>
                <w:p w:rsidR="00083CDE" w:rsidRPr="004738F4" w:rsidRDefault="00083CDE" w:rsidP="005B786B">
                  <w:pPr>
                    <w:spacing w:after="0" w:line="240" w:lineRule="auto"/>
                    <w:rPr>
                      <w:b/>
                      <w:szCs w:val="28"/>
                      <w:lang w:val="af-ZA" w:eastAsia="af-ZA"/>
                    </w:rPr>
                  </w:pPr>
                </w:p>
              </w:tc>
            </w:tr>
          </w:tbl>
          <w:p w:rsidR="00083CDE" w:rsidRPr="009863FE" w:rsidRDefault="00083CDE" w:rsidP="00C84CFA">
            <w:pPr>
              <w:spacing w:after="0" w:line="240" w:lineRule="auto"/>
              <w:rPr>
                <w:szCs w:val="28"/>
              </w:rPr>
            </w:pPr>
          </w:p>
        </w:tc>
        <w:tc>
          <w:tcPr>
            <w:tcW w:w="222" w:type="dxa"/>
            <w:tcMar>
              <w:top w:w="0" w:type="dxa"/>
              <w:left w:w="108" w:type="dxa"/>
              <w:bottom w:w="0" w:type="dxa"/>
              <w:right w:w="108" w:type="dxa"/>
            </w:tcMar>
          </w:tcPr>
          <w:p w:rsidR="00083CDE" w:rsidRPr="009863FE" w:rsidRDefault="00083CDE" w:rsidP="003A2134">
            <w:pPr>
              <w:spacing w:after="0" w:line="240" w:lineRule="auto"/>
              <w:rPr>
                <w:szCs w:val="28"/>
              </w:rPr>
            </w:pPr>
          </w:p>
        </w:tc>
      </w:tr>
    </w:tbl>
    <w:p w:rsidR="00083CDE" w:rsidRPr="009863FE" w:rsidRDefault="00083CDE" w:rsidP="003A2134">
      <w:pPr>
        <w:spacing w:after="0" w:line="240" w:lineRule="auto"/>
        <w:jc w:val="both"/>
        <w:rPr>
          <w:szCs w:val="28"/>
        </w:rPr>
      </w:pPr>
    </w:p>
    <w:sectPr w:rsidR="00083CDE" w:rsidRPr="009863FE" w:rsidSect="005B786B">
      <w:footerReference w:type="default" r:id="rId7"/>
      <w:pgSz w:w="11907" w:h="16840" w:code="9"/>
      <w:pgMar w:top="1021" w:right="964" w:bottom="851" w:left="1474" w:header="720" w:footer="18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3FF" w:rsidRDefault="00D653FF" w:rsidP="00F646E8">
      <w:pPr>
        <w:spacing w:after="0" w:line="240" w:lineRule="auto"/>
      </w:pPr>
      <w:r>
        <w:separator/>
      </w:r>
    </w:p>
  </w:endnote>
  <w:endnote w:type="continuationSeparator" w:id="1">
    <w:p w:rsidR="00D653FF" w:rsidRDefault="00D653FF" w:rsidP="00F64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CDE" w:rsidRPr="00566E2A" w:rsidRDefault="00083CDE">
    <w:pPr>
      <w:pStyle w:val="Footer"/>
      <w:jc w:val="center"/>
      <w:rPr>
        <w:sz w:val="24"/>
        <w:szCs w:val="24"/>
      </w:rPr>
    </w:pPr>
  </w:p>
  <w:p w:rsidR="00083CDE" w:rsidRDefault="00083C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3FF" w:rsidRDefault="00D653FF" w:rsidP="00F646E8">
      <w:pPr>
        <w:spacing w:after="0" w:line="240" w:lineRule="auto"/>
      </w:pPr>
      <w:r>
        <w:separator/>
      </w:r>
    </w:p>
  </w:footnote>
  <w:footnote w:type="continuationSeparator" w:id="1">
    <w:p w:rsidR="00D653FF" w:rsidRDefault="00D653FF" w:rsidP="00F646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6E72"/>
    <w:multiLevelType w:val="hybridMultilevel"/>
    <w:tmpl w:val="5F0CDB46"/>
    <w:lvl w:ilvl="0" w:tplc="B694EA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79D7620"/>
    <w:multiLevelType w:val="hybridMultilevel"/>
    <w:tmpl w:val="B3B84D18"/>
    <w:lvl w:ilvl="0" w:tplc="97BA2786">
      <w:start w:val="1"/>
      <w:numFmt w:val="bullet"/>
      <w:lvlText w:val="-"/>
      <w:lvlJc w:val="left"/>
      <w:pPr>
        <w:ind w:left="1080" w:hanging="360"/>
      </w:pPr>
      <w:rPr>
        <w:rFonts w:ascii="Times New Roman" w:eastAsia="Times New Roman" w:hAnsi="Times New Roman" w:hint="default"/>
        <w:b w:val="0"/>
        <w:i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350FF4"/>
    <w:multiLevelType w:val="hybridMultilevel"/>
    <w:tmpl w:val="261A3C30"/>
    <w:lvl w:ilvl="0" w:tplc="A7C8290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210D46"/>
    <w:multiLevelType w:val="hybridMultilevel"/>
    <w:tmpl w:val="22C2F7AC"/>
    <w:lvl w:ilvl="0" w:tplc="69A2F5B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6D1F118A"/>
    <w:multiLevelType w:val="hybridMultilevel"/>
    <w:tmpl w:val="AE6E58A8"/>
    <w:lvl w:ilvl="0" w:tplc="6C42B52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8C5F35"/>
    <w:multiLevelType w:val="hybridMultilevel"/>
    <w:tmpl w:val="DAF0C34E"/>
    <w:lvl w:ilvl="0" w:tplc="A0684FE0">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07FF"/>
    <w:rsid w:val="00021A2F"/>
    <w:rsid w:val="00083CDE"/>
    <w:rsid w:val="00087A89"/>
    <w:rsid w:val="000A6070"/>
    <w:rsid w:val="000C7B08"/>
    <w:rsid w:val="000D01C6"/>
    <w:rsid w:val="000D232A"/>
    <w:rsid w:val="000E616D"/>
    <w:rsid w:val="000F5885"/>
    <w:rsid w:val="00115DE6"/>
    <w:rsid w:val="00132F0E"/>
    <w:rsid w:val="00156157"/>
    <w:rsid w:val="00174F6A"/>
    <w:rsid w:val="00181778"/>
    <w:rsid w:val="001A3B7C"/>
    <w:rsid w:val="0022043F"/>
    <w:rsid w:val="00226CDA"/>
    <w:rsid w:val="0023176F"/>
    <w:rsid w:val="00233FBE"/>
    <w:rsid w:val="00234DD2"/>
    <w:rsid w:val="00266539"/>
    <w:rsid w:val="002C75A3"/>
    <w:rsid w:val="00366E8C"/>
    <w:rsid w:val="003860F3"/>
    <w:rsid w:val="003A13E8"/>
    <w:rsid w:val="003A2134"/>
    <w:rsid w:val="003C067F"/>
    <w:rsid w:val="00412F65"/>
    <w:rsid w:val="00423734"/>
    <w:rsid w:val="004733D5"/>
    <w:rsid w:val="004738F4"/>
    <w:rsid w:val="00482EF3"/>
    <w:rsid w:val="00491E6A"/>
    <w:rsid w:val="00497DE6"/>
    <w:rsid w:val="004A164E"/>
    <w:rsid w:val="004D78F9"/>
    <w:rsid w:val="004F50C6"/>
    <w:rsid w:val="0052560E"/>
    <w:rsid w:val="00566E2A"/>
    <w:rsid w:val="005B3239"/>
    <w:rsid w:val="005B786B"/>
    <w:rsid w:val="005C26D3"/>
    <w:rsid w:val="005D29BA"/>
    <w:rsid w:val="005F7EE1"/>
    <w:rsid w:val="006019F3"/>
    <w:rsid w:val="00606D0F"/>
    <w:rsid w:val="0061373D"/>
    <w:rsid w:val="006313D0"/>
    <w:rsid w:val="00657E24"/>
    <w:rsid w:val="00663EBE"/>
    <w:rsid w:val="00666975"/>
    <w:rsid w:val="006A1076"/>
    <w:rsid w:val="006A7DAC"/>
    <w:rsid w:val="006D07FF"/>
    <w:rsid w:val="006D69B0"/>
    <w:rsid w:val="007176C2"/>
    <w:rsid w:val="0072750F"/>
    <w:rsid w:val="007730DB"/>
    <w:rsid w:val="0079265F"/>
    <w:rsid w:val="00796A5B"/>
    <w:rsid w:val="007A054A"/>
    <w:rsid w:val="007A5E0C"/>
    <w:rsid w:val="007A5F9F"/>
    <w:rsid w:val="007F5EAA"/>
    <w:rsid w:val="008333A2"/>
    <w:rsid w:val="00856028"/>
    <w:rsid w:val="008819A4"/>
    <w:rsid w:val="0089286F"/>
    <w:rsid w:val="008C6D8E"/>
    <w:rsid w:val="008D0336"/>
    <w:rsid w:val="00931F2A"/>
    <w:rsid w:val="00976C4E"/>
    <w:rsid w:val="009863FE"/>
    <w:rsid w:val="009A7E9D"/>
    <w:rsid w:val="009B1F12"/>
    <w:rsid w:val="009D29AE"/>
    <w:rsid w:val="00A15C2B"/>
    <w:rsid w:val="00A763ED"/>
    <w:rsid w:val="00B04B9B"/>
    <w:rsid w:val="00B07834"/>
    <w:rsid w:val="00B173B5"/>
    <w:rsid w:val="00B32780"/>
    <w:rsid w:val="00B363CD"/>
    <w:rsid w:val="00B51B71"/>
    <w:rsid w:val="00B60345"/>
    <w:rsid w:val="00BA0A26"/>
    <w:rsid w:val="00BD233D"/>
    <w:rsid w:val="00C23556"/>
    <w:rsid w:val="00C26E0C"/>
    <w:rsid w:val="00C84CFA"/>
    <w:rsid w:val="00C85773"/>
    <w:rsid w:val="00CB0586"/>
    <w:rsid w:val="00CE3290"/>
    <w:rsid w:val="00CF11E5"/>
    <w:rsid w:val="00CF6D0A"/>
    <w:rsid w:val="00D17ACE"/>
    <w:rsid w:val="00D33AFA"/>
    <w:rsid w:val="00D50873"/>
    <w:rsid w:val="00D653FF"/>
    <w:rsid w:val="00DB31DB"/>
    <w:rsid w:val="00DC5E11"/>
    <w:rsid w:val="00DE34FF"/>
    <w:rsid w:val="00E84455"/>
    <w:rsid w:val="00EB50EA"/>
    <w:rsid w:val="00EE4A57"/>
    <w:rsid w:val="00EF2090"/>
    <w:rsid w:val="00F121FD"/>
    <w:rsid w:val="00F646E8"/>
    <w:rsid w:val="00F76A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DAC"/>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863FE"/>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rsid w:val="007F5EAA"/>
    <w:rPr>
      <w:rFonts w:cs="Times New Roman"/>
      <w:color w:val="0000FF"/>
      <w:u w:val="single"/>
    </w:rPr>
  </w:style>
  <w:style w:type="paragraph" w:styleId="ListParagraph">
    <w:name w:val="List Paragraph"/>
    <w:basedOn w:val="Normal"/>
    <w:uiPriority w:val="99"/>
    <w:qFormat/>
    <w:rsid w:val="00266539"/>
    <w:pPr>
      <w:ind w:left="720"/>
      <w:contextualSpacing/>
    </w:pPr>
  </w:style>
  <w:style w:type="paragraph" w:customStyle="1" w:styleId="CharChar">
    <w:name w:val="Char Char"/>
    <w:basedOn w:val="Normal"/>
    <w:uiPriority w:val="99"/>
    <w:rsid w:val="0061373D"/>
    <w:pPr>
      <w:spacing w:after="160" w:line="240" w:lineRule="exact"/>
      <w:textAlignment w:val="baseline"/>
    </w:pPr>
    <w:rPr>
      <w:rFonts w:ascii="Verdana" w:eastAsia="MS Mincho" w:hAnsi="Verdana"/>
      <w:sz w:val="20"/>
      <w:szCs w:val="20"/>
      <w:lang w:val="en-GB"/>
    </w:rPr>
  </w:style>
  <w:style w:type="paragraph" w:styleId="BodyText3">
    <w:name w:val="Body Text 3"/>
    <w:basedOn w:val="Normal"/>
    <w:link w:val="BodyText3Char"/>
    <w:uiPriority w:val="99"/>
    <w:rsid w:val="00181778"/>
    <w:pPr>
      <w:spacing w:after="120" w:line="240" w:lineRule="auto"/>
    </w:pPr>
    <w:rPr>
      <w:rFonts w:eastAsia="Times New Roman"/>
      <w:sz w:val="16"/>
      <w:szCs w:val="16"/>
      <w:lang w:val="af-ZA" w:eastAsia="af-ZA"/>
    </w:rPr>
  </w:style>
  <w:style w:type="character" w:customStyle="1" w:styleId="BodyText3Char">
    <w:name w:val="Body Text 3 Char"/>
    <w:basedOn w:val="DefaultParagraphFont"/>
    <w:link w:val="BodyText3"/>
    <w:uiPriority w:val="99"/>
    <w:locked/>
    <w:rsid w:val="00181778"/>
    <w:rPr>
      <w:rFonts w:eastAsia="Times New Roman" w:cs="Times New Roman"/>
      <w:sz w:val="16"/>
      <w:szCs w:val="16"/>
      <w:lang w:val="af-ZA" w:eastAsia="af-ZA"/>
    </w:rPr>
  </w:style>
  <w:style w:type="paragraph" w:customStyle="1" w:styleId="CharCharCharChar">
    <w:name w:val="Char Char Char Char"/>
    <w:basedOn w:val="Normal"/>
    <w:uiPriority w:val="99"/>
    <w:rsid w:val="00181778"/>
    <w:pPr>
      <w:spacing w:after="160" w:line="240" w:lineRule="exact"/>
      <w:textAlignment w:val="baseline"/>
    </w:pPr>
    <w:rPr>
      <w:rFonts w:ascii="Verdana" w:eastAsia="MS Mincho" w:hAnsi="Verdana"/>
      <w:sz w:val="20"/>
      <w:szCs w:val="20"/>
      <w:lang w:val="en-GB"/>
    </w:rPr>
  </w:style>
  <w:style w:type="table" w:styleId="TableGrid">
    <w:name w:val="Table Grid"/>
    <w:basedOn w:val="TableNormal"/>
    <w:uiPriority w:val="99"/>
    <w:rsid w:val="00F646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646E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646E8"/>
    <w:rPr>
      <w:rFonts w:cs="Times New Roman"/>
    </w:rPr>
  </w:style>
  <w:style w:type="paragraph" w:styleId="Footer">
    <w:name w:val="footer"/>
    <w:basedOn w:val="Normal"/>
    <w:link w:val="FooterChar"/>
    <w:uiPriority w:val="99"/>
    <w:rsid w:val="00F646E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646E8"/>
    <w:rPr>
      <w:rFonts w:cs="Times New Roman"/>
    </w:rPr>
  </w:style>
  <w:style w:type="paragraph" w:customStyle="1" w:styleId="CharChar3">
    <w:name w:val="Char Char3"/>
    <w:basedOn w:val="Normal"/>
    <w:uiPriority w:val="99"/>
    <w:rsid w:val="00423734"/>
    <w:pPr>
      <w:spacing w:after="160" w:line="240" w:lineRule="exact"/>
      <w:textAlignment w:val="baseline"/>
    </w:pPr>
    <w:rPr>
      <w:rFonts w:ascii="Verdana" w:eastAsia="MS Mincho" w:hAnsi="Verdana"/>
      <w:sz w:val="20"/>
      <w:szCs w:val="20"/>
      <w:lang w:val="en-GB"/>
    </w:rPr>
  </w:style>
  <w:style w:type="paragraph" w:customStyle="1" w:styleId="CharChar2">
    <w:name w:val="Char Char2"/>
    <w:basedOn w:val="Normal"/>
    <w:uiPriority w:val="99"/>
    <w:rsid w:val="009D29AE"/>
    <w:pPr>
      <w:spacing w:after="160" w:line="240" w:lineRule="exact"/>
      <w:textAlignment w:val="baseline"/>
    </w:pPr>
    <w:rPr>
      <w:rFonts w:ascii="Verdana" w:eastAsia="MS Mincho" w:hAnsi="Verdana"/>
      <w:sz w:val="20"/>
      <w:szCs w:val="20"/>
      <w:lang w:val="en-GB"/>
    </w:rPr>
  </w:style>
  <w:style w:type="paragraph" w:customStyle="1" w:styleId="Normal13pt">
    <w:name w:val="Normal + 13 pt"/>
    <w:aliases w:val="Bold,Black,Justified,First line:  1.2 cm,Before:  6 pt,A... + ..."/>
    <w:basedOn w:val="Normal"/>
    <w:uiPriority w:val="99"/>
    <w:rsid w:val="007A5E0C"/>
    <w:pPr>
      <w:spacing w:before="120" w:after="120" w:line="240" w:lineRule="auto"/>
      <w:ind w:firstLine="680"/>
      <w:jc w:val="both"/>
    </w:pPr>
    <w:rPr>
      <w:rFonts w:eastAsia="Times New Roman"/>
      <w:b/>
      <w:color w:val="000000"/>
      <w:sz w:val="26"/>
      <w:szCs w:val="26"/>
    </w:rPr>
  </w:style>
  <w:style w:type="paragraph" w:customStyle="1" w:styleId="CharChar1">
    <w:name w:val="Char Char1"/>
    <w:basedOn w:val="Normal"/>
    <w:uiPriority w:val="99"/>
    <w:rsid w:val="008819A4"/>
    <w:pPr>
      <w:spacing w:after="160" w:line="240" w:lineRule="exact"/>
      <w:textAlignment w:val="baseline"/>
    </w:pPr>
    <w:rPr>
      <w:rFonts w:ascii="Verdana" w:eastAsia="MS Mincho" w:hAnsi="Verdana"/>
      <w:sz w:val="20"/>
      <w:szCs w:val="20"/>
      <w:lang w:val="en-GB"/>
    </w:rPr>
  </w:style>
</w:styles>
</file>

<file path=word/webSettings.xml><?xml version="1.0" encoding="utf-8"?>
<w:webSettings xmlns:r="http://schemas.openxmlformats.org/officeDocument/2006/relationships" xmlns:w="http://schemas.openxmlformats.org/wordprocessingml/2006/main">
  <w:divs>
    <w:div w:id="1693417366">
      <w:marLeft w:val="0"/>
      <w:marRight w:val="0"/>
      <w:marTop w:val="0"/>
      <w:marBottom w:val="0"/>
      <w:divBdr>
        <w:top w:val="none" w:sz="0" w:space="0" w:color="auto"/>
        <w:left w:val="none" w:sz="0" w:space="0" w:color="auto"/>
        <w:bottom w:val="none" w:sz="0" w:space="0" w:color="auto"/>
        <w:right w:val="none" w:sz="0" w:space="0" w:color="auto"/>
      </w:divBdr>
    </w:div>
    <w:div w:id="1693417367">
      <w:marLeft w:val="0"/>
      <w:marRight w:val="0"/>
      <w:marTop w:val="0"/>
      <w:marBottom w:val="0"/>
      <w:divBdr>
        <w:top w:val="none" w:sz="0" w:space="0" w:color="auto"/>
        <w:left w:val="none" w:sz="0" w:space="0" w:color="auto"/>
        <w:bottom w:val="none" w:sz="0" w:space="0" w:color="auto"/>
        <w:right w:val="none" w:sz="0" w:space="0" w:color="auto"/>
      </w:divBdr>
    </w:div>
    <w:div w:id="1693417368">
      <w:marLeft w:val="0"/>
      <w:marRight w:val="0"/>
      <w:marTop w:val="0"/>
      <w:marBottom w:val="0"/>
      <w:divBdr>
        <w:top w:val="none" w:sz="0" w:space="0" w:color="auto"/>
        <w:left w:val="none" w:sz="0" w:space="0" w:color="auto"/>
        <w:bottom w:val="none" w:sz="0" w:space="0" w:color="auto"/>
        <w:right w:val="none" w:sz="0" w:space="0" w:color="auto"/>
      </w:divBdr>
    </w:div>
    <w:div w:id="1693417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Windows User</dc:creator>
  <cp:keywords/>
  <dc:description/>
  <cp:lastModifiedBy>DELL N4050</cp:lastModifiedBy>
  <cp:revision>11</cp:revision>
  <cp:lastPrinted>2019-06-24T03:43:00Z</cp:lastPrinted>
  <dcterms:created xsi:type="dcterms:W3CDTF">2019-06-24T03:24:00Z</dcterms:created>
  <dcterms:modified xsi:type="dcterms:W3CDTF">2019-06-19T08:41:00Z</dcterms:modified>
</cp:coreProperties>
</file>